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58"/>
      </w:tblGrid>
      <w:tr w:rsidR="005D72F0" w:rsidRPr="00683D13" w:rsidTr="005D72F0">
        <w:tc>
          <w:tcPr>
            <w:tcW w:w="8222" w:type="dxa"/>
          </w:tcPr>
          <w:p w:rsidR="005D72F0" w:rsidRPr="00683D13" w:rsidRDefault="005D72F0" w:rsidP="005D72F0">
            <w:pPr>
              <w:spacing w:before="120" w:after="0"/>
              <w:rPr>
                <w:rFonts w:asciiTheme="majorHAnsi" w:hAnsiTheme="majorHAnsi" w:cs="Arial"/>
                <w:b/>
              </w:rPr>
            </w:pPr>
            <w:r w:rsidRPr="00683D13">
              <w:rPr>
                <w:rFonts w:asciiTheme="majorHAnsi" w:hAnsiTheme="majorHAnsi" w:cs="Arial"/>
                <w:b/>
              </w:rPr>
              <w:t>OBSAH:</w:t>
            </w:r>
          </w:p>
        </w:tc>
        <w:tc>
          <w:tcPr>
            <w:tcW w:w="958" w:type="dxa"/>
          </w:tcPr>
          <w:p w:rsidR="005D72F0" w:rsidRPr="00683D13" w:rsidRDefault="005D72F0" w:rsidP="005D72F0">
            <w:pPr>
              <w:spacing w:before="120" w:after="0"/>
              <w:jc w:val="center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Str.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5D72F0">
            <w:pPr>
              <w:spacing w:before="120"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RNDr. Ivana Lorencová:  Státní radiologický ústav v letech 1919</w:t>
            </w:r>
            <w:r w:rsidRPr="00683D13">
              <w:rPr>
                <w:rFonts w:asciiTheme="majorHAnsi" w:hAnsiTheme="majorHAnsi" w:cs="Arial"/>
                <w:bCs/>
              </w:rPr>
              <w:t>–</w:t>
            </w:r>
            <w:r w:rsidRPr="00683D13">
              <w:rPr>
                <w:rFonts w:asciiTheme="majorHAnsi" w:hAnsiTheme="majorHAnsi" w:cs="Arial"/>
              </w:rPr>
              <w:t>1959</w:t>
            </w:r>
          </w:p>
        </w:tc>
        <w:tc>
          <w:tcPr>
            <w:tcW w:w="958" w:type="dxa"/>
          </w:tcPr>
          <w:p w:rsidR="005D72F0" w:rsidRPr="00683D13" w:rsidRDefault="003E1989" w:rsidP="005D72F0">
            <w:pPr>
              <w:spacing w:before="120"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1636CB">
            <w:pPr>
              <w:spacing w:before="120"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Ing. Luděk Žilka:</w:t>
            </w:r>
          </w:p>
          <w:p w:rsidR="005D72F0" w:rsidRPr="00683D13" w:rsidRDefault="005D72F0" w:rsidP="001636CB">
            <w:pPr>
              <w:spacing w:after="12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Ústav pro výzkum, výrobu a využití radioizotopů (ÚVVVR) v letech 1959–1990</w:t>
            </w:r>
          </w:p>
        </w:tc>
        <w:tc>
          <w:tcPr>
            <w:tcW w:w="958" w:type="dxa"/>
          </w:tcPr>
          <w:p w:rsidR="005D72F0" w:rsidRPr="00683D13" w:rsidRDefault="003E1989" w:rsidP="001636CB">
            <w:pPr>
              <w:spacing w:before="120"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5D72F0">
            <w:pPr>
              <w:spacing w:before="120"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Ing. Bedřich Fridrich: Vzpomínky ředitele</w:t>
            </w:r>
          </w:p>
        </w:tc>
        <w:tc>
          <w:tcPr>
            <w:tcW w:w="958" w:type="dxa"/>
          </w:tcPr>
          <w:p w:rsidR="005D72F0" w:rsidRPr="00683D13" w:rsidRDefault="003E1989" w:rsidP="005D72F0">
            <w:pPr>
              <w:spacing w:before="120"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56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5D72F0">
            <w:pPr>
              <w:spacing w:before="120"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Ing. Ctirad Richter:</w:t>
            </w:r>
          </w:p>
          <w:p w:rsidR="005D72F0" w:rsidRPr="00683D13" w:rsidRDefault="005D72F0" w:rsidP="005D72F0">
            <w:pPr>
              <w:spacing w:after="120"/>
              <w:rPr>
                <w:rFonts w:asciiTheme="majorHAnsi" w:hAnsiTheme="majorHAnsi" w:cs="Arial"/>
                <w:bCs/>
              </w:rPr>
            </w:pPr>
            <w:r w:rsidRPr="00683D13">
              <w:rPr>
                <w:rFonts w:asciiTheme="majorHAnsi" w:hAnsiTheme="majorHAnsi" w:cs="Arial"/>
                <w:bCs/>
              </w:rPr>
              <w:t>Areál Radiová 1 – minulost (1990), současnost (2019) a budoucnost (2030)</w:t>
            </w:r>
          </w:p>
        </w:tc>
        <w:tc>
          <w:tcPr>
            <w:tcW w:w="958" w:type="dxa"/>
          </w:tcPr>
          <w:p w:rsidR="005D72F0" w:rsidRPr="00683D13" w:rsidRDefault="003E1989" w:rsidP="005D72F0">
            <w:pPr>
              <w:spacing w:before="120"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57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5D7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eastAsia="Times New Roman" w:hAnsiTheme="majorHAnsi" w:cs="Arial"/>
                <w:lang w:eastAsia="cs-CZ"/>
              </w:rPr>
              <w:t xml:space="preserve">Doc. Tomáš </w:t>
            </w:r>
            <w:proofErr w:type="spellStart"/>
            <w:r w:rsidRPr="00683D13">
              <w:rPr>
                <w:rFonts w:asciiTheme="majorHAnsi" w:eastAsia="Times New Roman" w:hAnsiTheme="majorHAnsi" w:cs="Arial"/>
                <w:lang w:eastAsia="cs-CZ"/>
              </w:rPr>
              <w:t>Elbert</w:t>
            </w:r>
            <w:proofErr w:type="spellEnd"/>
            <w:r w:rsidRPr="00683D13">
              <w:rPr>
                <w:rFonts w:asciiTheme="majorHAnsi" w:eastAsia="Times New Roman" w:hAnsiTheme="majorHAnsi" w:cs="Arial"/>
                <w:lang w:eastAsia="cs-CZ"/>
              </w:rPr>
              <w:t xml:space="preserve">, CSc.: </w:t>
            </w:r>
            <w:r w:rsidRPr="00683D13">
              <w:rPr>
                <w:rFonts w:asciiTheme="majorHAnsi" w:hAnsiTheme="majorHAnsi" w:cs="Arial"/>
              </w:rPr>
              <w:t>Sloučeniny značené radioizotopy pro zdraví</w:t>
            </w:r>
          </w:p>
        </w:tc>
        <w:tc>
          <w:tcPr>
            <w:tcW w:w="958" w:type="dxa"/>
          </w:tcPr>
          <w:p w:rsidR="005D72F0" w:rsidRPr="00683D13" w:rsidRDefault="003E1989" w:rsidP="005D72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/>
              <w:rPr>
                <w:rFonts w:asciiTheme="majorHAnsi" w:eastAsia="Times New Roman" w:hAnsiTheme="majorHAnsi" w:cs="Arial"/>
                <w:lang w:eastAsia="cs-CZ"/>
              </w:rPr>
            </w:pPr>
            <w:r>
              <w:rPr>
                <w:rFonts w:asciiTheme="majorHAnsi" w:eastAsia="Times New Roman" w:hAnsiTheme="majorHAnsi" w:cs="Arial"/>
                <w:lang w:eastAsia="cs-CZ"/>
              </w:rPr>
              <w:t>61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1636CB">
            <w:pPr>
              <w:spacing w:before="120"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Ing. Václav Mádr, Ing. Jan Plicka:</w:t>
            </w:r>
          </w:p>
          <w:p w:rsidR="005D72F0" w:rsidRPr="00683D13" w:rsidRDefault="005D72F0" w:rsidP="001636CB">
            <w:pPr>
              <w:spacing w:after="120"/>
              <w:rPr>
                <w:rFonts w:asciiTheme="majorHAnsi" w:hAnsiTheme="majorHAnsi" w:cs="Arial"/>
              </w:rPr>
            </w:pPr>
            <w:proofErr w:type="spellStart"/>
            <w:r w:rsidRPr="00683D13">
              <w:rPr>
                <w:rFonts w:asciiTheme="majorHAnsi" w:hAnsiTheme="majorHAnsi" w:cs="Arial"/>
                <w:shd w:val="clear" w:color="auto" w:fill="FFFFFF"/>
              </w:rPr>
              <w:t>Immunotech</w:t>
            </w:r>
            <w:proofErr w:type="spellEnd"/>
            <w:r w:rsidRPr="00683D13">
              <w:rPr>
                <w:rFonts w:asciiTheme="majorHAnsi" w:hAnsiTheme="majorHAnsi" w:cs="Arial"/>
                <w:shd w:val="clear" w:color="auto" w:fill="FFFFFF"/>
              </w:rPr>
              <w:t xml:space="preserve"> a </w:t>
            </w:r>
            <w:proofErr w:type="spellStart"/>
            <w:r w:rsidRPr="00683D13">
              <w:rPr>
                <w:rFonts w:asciiTheme="majorHAnsi" w:hAnsiTheme="majorHAnsi" w:cs="Arial"/>
                <w:shd w:val="clear" w:color="auto" w:fill="FFFFFF"/>
              </w:rPr>
              <w:t>Beckman</w:t>
            </w:r>
            <w:proofErr w:type="spellEnd"/>
            <w:r w:rsidRPr="00683D13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proofErr w:type="spellStart"/>
            <w:r w:rsidRPr="00683D13">
              <w:rPr>
                <w:rFonts w:asciiTheme="majorHAnsi" w:hAnsiTheme="majorHAnsi" w:cs="Arial"/>
                <w:shd w:val="clear" w:color="auto" w:fill="FFFFFF"/>
              </w:rPr>
              <w:t>Coulter</w:t>
            </w:r>
            <w:proofErr w:type="spellEnd"/>
            <w:r w:rsidRPr="00683D13">
              <w:rPr>
                <w:rFonts w:asciiTheme="majorHAnsi" w:hAnsiTheme="majorHAnsi" w:cs="Arial"/>
                <w:shd w:val="clear" w:color="auto" w:fill="FFFFFF"/>
              </w:rPr>
              <w:t>, Česká republika – následnické organizace ÚVVVR v oblasti klinické diagnostiky</w:t>
            </w:r>
          </w:p>
        </w:tc>
        <w:tc>
          <w:tcPr>
            <w:tcW w:w="958" w:type="dxa"/>
          </w:tcPr>
          <w:p w:rsidR="005D72F0" w:rsidRPr="00683D13" w:rsidRDefault="003E1989" w:rsidP="001636CB">
            <w:pPr>
              <w:spacing w:before="120"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72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1636CB">
            <w:pPr>
              <w:spacing w:before="120" w:after="12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  <w:color w:val="000000"/>
              </w:rPr>
              <w:t>Ing. Zdeněk Zelenka:</w:t>
            </w:r>
            <w:r w:rsidR="00683D13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683D13">
              <w:rPr>
                <w:rFonts w:asciiTheme="majorHAnsi" w:hAnsiTheme="majorHAnsi" w:cs="Arial"/>
              </w:rPr>
              <w:t>Filmová osobní dozimetrie včera, dnes a zítra</w:t>
            </w:r>
          </w:p>
        </w:tc>
        <w:tc>
          <w:tcPr>
            <w:tcW w:w="958" w:type="dxa"/>
          </w:tcPr>
          <w:p w:rsidR="005D72F0" w:rsidRPr="00683D13" w:rsidRDefault="003E1989" w:rsidP="001636CB">
            <w:pPr>
              <w:spacing w:before="120" w:after="120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77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1636CB">
            <w:pPr>
              <w:spacing w:before="120"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Ing. Pavel Dryák, CSc.:</w:t>
            </w:r>
          </w:p>
          <w:p w:rsidR="005D72F0" w:rsidRPr="00683D13" w:rsidRDefault="005D72F0" w:rsidP="001636CB">
            <w:pPr>
              <w:spacing w:after="12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Rozvoj metrologie ionizujícího záření po rozpadu ÚVVVR</w:t>
            </w:r>
          </w:p>
        </w:tc>
        <w:tc>
          <w:tcPr>
            <w:tcW w:w="958" w:type="dxa"/>
          </w:tcPr>
          <w:p w:rsidR="005D72F0" w:rsidRPr="00683D13" w:rsidRDefault="003E1989" w:rsidP="001636CB">
            <w:pPr>
              <w:spacing w:before="120"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81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5D72F0">
            <w:pPr>
              <w:spacing w:before="120"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 xml:space="preserve">Ing. Ivan </w:t>
            </w:r>
            <w:proofErr w:type="spellStart"/>
            <w:r w:rsidRPr="00683D13">
              <w:rPr>
                <w:rFonts w:asciiTheme="majorHAnsi" w:hAnsiTheme="majorHAnsi" w:cs="Arial"/>
              </w:rPr>
              <w:t>Šimmer</w:t>
            </w:r>
            <w:proofErr w:type="spellEnd"/>
            <w:r w:rsidRPr="00683D13">
              <w:rPr>
                <w:rFonts w:asciiTheme="majorHAnsi" w:hAnsiTheme="majorHAnsi" w:cs="Arial"/>
              </w:rPr>
              <w:t xml:space="preserve">:  </w:t>
            </w:r>
          </w:p>
          <w:p w:rsidR="005D72F0" w:rsidRPr="00683D13" w:rsidRDefault="005D72F0" w:rsidP="005D72F0">
            <w:pPr>
              <w:spacing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Pokračování výzkumu a výroby uzavřených zářičů po rozpadu ÚVVVR</w:t>
            </w:r>
          </w:p>
        </w:tc>
        <w:tc>
          <w:tcPr>
            <w:tcW w:w="958" w:type="dxa"/>
          </w:tcPr>
          <w:p w:rsidR="005D72F0" w:rsidRPr="00683D13" w:rsidRDefault="003E1989" w:rsidP="005D72F0">
            <w:pPr>
              <w:spacing w:before="120"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91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1636CB">
            <w:pPr>
              <w:spacing w:before="120"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Ing. Miloš Janů, Ing. Jan Holub, PhD.:</w:t>
            </w:r>
          </w:p>
          <w:p w:rsidR="005D72F0" w:rsidRPr="00683D13" w:rsidRDefault="005D72F0" w:rsidP="001636CB">
            <w:pPr>
              <w:spacing w:after="12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>Zneškodňování radioaktivních odpadů vznikajících při výzkumu, výrobě a využití radioisotopů</w:t>
            </w:r>
          </w:p>
        </w:tc>
        <w:tc>
          <w:tcPr>
            <w:tcW w:w="958" w:type="dxa"/>
          </w:tcPr>
          <w:p w:rsidR="005D72F0" w:rsidRPr="00683D13" w:rsidRDefault="003E1989" w:rsidP="001636CB">
            <w:pPr>
              <w:spacing w:before="120"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94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1636CB">
            <w:pPr>
              <w:pStyle w:val="FormtovanvHTML"/>
              <w:spacing w:before="12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683D13">
              <w:rPr>
                <w:rFonts w:asciiTheme="majorHAnsi" w:hAnsiTheme="majorHAnsi" w:cs="Arial"/>
                <w:sz w:val="22"/>
                <w:szCs w:val="22"/>
              </w:rPr>
              <w:t xml:space="preserve">Ing. Martina </w:t>
            </w:r>
            <w:proofErr w:type="spellStart"/>
            <w:r w:rsidRPr="00683D13">
              <w:rPr>
                <w:rFonts w:asciiTheme="majorHAnsi" w:hAnsiTheme="majorHAnsi" w:cs="Arial"/>
                <w:sz w:val="22"/>
                <w:szCs w:val="22"/>
              </w:rPr>
              <w:t>Máčelová</w:t>
            </w:r>
            <w:proofErr w:type="spellEnd"/>
            <w:r w:rsidRPr="00683D13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  <w:p w:rsidR="005D72F0" w:rsidRPr="00683D13" w:rsidRDefault="005D72F0" w:rsidP="001636CB">
            <w:pPr>
              <w:spacing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eastAsia="Times New Roman" w:hAnsiTheme="majorHAnsi" w:cs="Arial"/>
                <w:color w:val="222222"/>
                <w:lang w:eastAsia="cs-CZ"/>
              </w:rPr>
              <w:t xml:space="preserve">Správa úložišť radioaktivních odpadů </w:t>
            </w:r>
            <w:r w:rsidRPr="00683D13">
              <w:rPr>
                <w:rFonts w:asciiTheme="majorHAnsi" w:hAnsiTheme="majorHAnsi" w:cs="Arial"/>
              </w:rPr>
              <w:t>jako nástupnická organizace ÚVVVR (posléze NYCOM) v oblasti provozu úložišť nízko a středněaktivních odpadů v České republice</w:t>
            </w:r>
          </w:p>
        </w:tc>
        <w:tc>
          <w:tcPr>
            <w:tcW w:w="958" w:type="dxa"/>
          </w:tcPr>
          <w:p w:rsidR="005D72F0" w:rsidRPr="00683D13" w:rsidRDefault="003E1989" w:rsidP="001636CB">
            <w:pPr>
              <w:pStyle w:val="FormtovanvHTML"/>
              <w:spacing w:before="120"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101</w:t>
            </w:r>
          </w:p>
        </w:tc>
      </w:tr>
      <w:tr w:rsidR="005D72F0" w:rsidRPr="00683D13" w:rsidTr="005D72F0">
        <w:tc>
          <w:tcPr>
            <w:tcW w:w="8222" w:type="dxa"/>
          </w:tcPr>
          <w:p w:rsidR="005D72F0" w:rsidRPr="00683D13" w:rsidRDefault="005D72F0" w:rsidP="005D72F0">
            <w:pPr>
              <w:spacing w:before="120"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 xml:space="preserve">RNDr. Zdeněk </w:t>
            </w:r>
            <w:proofErr w:type="spellStart"/>
            <w:r w:rsidRPr="00683D13">
              <w:rPr>
                <w:rFonts w:asciiTheme="majorHAnsi" w:hAnsiTheme="majorHAnsi" w:cs="Arial"/>
              </w:rPr>
              <w:t>Rozlivka</w:t>
            </w:r>
            <w:proofErr w:type="spellEnd"/>
            <w:r w:rsidRPr="00683D13">
              <w:rPr>
                <w:rFonts w:asciiTheme="majorHAnsi" w:hAnsiTheme="majorHAnsi" w:cs="Arial"/>
              </w:rPr>
              <w:t>:</w:t>
            </w:r>
          </w:p>
          <w:p w:rsidR="005D72F0" w:rsidRPr="00683D13" w:rsidRDefault="005D72F0" w:rsidP="005D72F0">
            <w:pPr>
              <w:spacing w:after="0"/>
              <w:rPr>
                <w:rFonts w:asciiTheme="majorHAnsi" w:hAnsiTheme="majorHAnsi" w:cs="Arial"/>
              </w:rPr>
            </w:pPr>
            <w:r w:rsidRPr="00683D13">
              <w:rPr>
                <w:rFonts w:asciiTheme="majorHAnsi" w:hAnsiTheme="majorHAnsi" w:cs="Arial"/>
              </w:rPr>
              <w:t xml:space="preserve">Aktivity Státního radiologického ústavu v oblasti metrologie ionizujícího záření a ochrany před ionizujícím zářením a jejich přechod do činnosti Státního ústavu radiační ochrany </w:t>
            </w:r>
          </w:p>
        </w:tc>
        <w:tc>
          <w:tcPr>
            <w:tcW w:w="958" w:type="dxa"/>
          </w:tcPr>
          <w:p w:rsidR="005D72F0" w:rsidRPr="00683D13" w:rsidRDefault="003E1989" w:rsidP="005D72F0">
            <w:pPr>
              <w:spacing w:before="120" w:after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105</w:t>
            </w:r>
            <w:bookmarkStart w:id="0" w:name="_GoBack"/>
            <w:bookmarkEnd w:id="0"/>
          </w:p>
        </w:tc>
      </w:tr>
    </w:tbl>
    <w:p w:rsidR="00D35F29" w:rsidRPr="00683D13" w:rsidRDefault="00D35F29">
      <w:pPr>
        <w:rPr>
          <w:rFonts w:asciiTheme="majorHAnsi" w:hAnsiTheme="majorHAnsi"/>
        </w:rPr>
      </w:pPr>
    </w:p>
    <w:sectPr w:rsidR="00D35F29" w:rsidRPr="00683D13" w:rsidSect="00D3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F0"/>
    <w:rsid w:val="000C4D22"/>
    <w:rsid w:val="00223D66"/>
    <w:rsid w:val="003A3977"/>
    <w:rsid w:val="003E1989"/>
    <w:rsid w:val="005D72F0"/>
    <w:rsid w:val="006701BB"/>
    <w:rsid w:val="00683D13"/>
    <w:rsid w:val="00D35F29"/>
    <w:rsid w:val="00F4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5296"/>
  <w15:docId w15:val="{78CF5FE9-4373-409C-8AA3-46873142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72F0"/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5D72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72F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420732670800</dc:creator>
  <cp:lastModifiedBy>Lucie Illková</cp:lastModifiedBy>
  <cp:revision>2</cp:revision>
  <dcterms:created xsi:type="dcterms:W3CDTF">2022-06-03T07:26:00Z</dcterms:created>
  <dcterms:modified xsi:type="dcterms:W3CDTF">2022-06-03T07:26:00Z</dcterms:modified>
</cp:coreProperties>
</file>